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9B3E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A76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DC4D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C4DB7">
        <w:rPr>
          <w:rFonts w:ascii="Times New Roman" w:hAnsi="Times New Roman" w:cs="Times New Roman"/>
          <w:b/>
          <w:sz w:val="24"/>
          <w:szCs w:val="24"/>
        </w:rPr>
        <w:t>29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76D8">
        <w:rPr>
          <w:rFonts w:ascii="Times New Roman" w:hAnsi="Times New Roman" w:cs="Times New Roman"/>
          <w:b/>
          <w:sz w:val="24"/>
          <w:szCs w:val="24"/>
        </w:rPr>
        <w:t>srpnja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882E91" w:rsidRDefault="00882E91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0D75">
        <w:rPr>
          <w:rFonts w:ascii="Times New Roman" w:hAnsi="Times New Roman" w:cs="Times New Roman"/>
          <w:b/>
          <w:sz w:val="24"/>
          <w:szCs w:val="24"/>
        </w:rPr>
        <w:t>9</w:t>
      </w:r>
      <w:r w:rsidR="00DC4DB7">
        <w:rPr>
          <w:rFonts w:ascii="Times New Roman" w:hAnsi="Times New Roman" w:cs="Times New Roman"/>
          <w:b/>
          <w:sz w:val="24"/>
          <w:szCs w:val="24"/>
        </w:rPr>
        <w:t>1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C1F" w:rsidRDefault="002B3C1F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</w:t>
      </w:r>
      <w:r w:rsidR="00DC4DB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76D8">
        <w:rPr>
          <w:rFonts w:ascii="Times New Roman" w:hAnsi="Times New Roman" w:cs="Times New Roman"/>
          <w:sz w:val="24"/>
          <w:szCs w:val="24"/>
        </w:rPr>
        <w:t>srpnja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F6636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F6636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C4C34" w:rsidRDefault="00DC4DB7" w:rsidP="00EC4C34">
      <w:pPr>
        <w:tabs>
          <w:tab w:val="left" w:pos="567"/>
          <w:tab w:val="left" w:pos="851"/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34"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DB7">
        <w:rPr>
          <w:rFonts w:ascii="Times New Roman" w:hAnsi="Times New Roman" w:cs="Times New Roman"/>
          <w:sz w:val="24"/>
          <w:szCs w:val="24"/>
        </w:rPr>
        <w:t xml:space="preserve">Obvezatne upute vezane uz provedbu prijevremenih izbora za općinskog načelnika Općine Čeminac: </w:t>
      </w:r>
    </w:p>
    <w:p w:rsidR="00EC4C34" w:rsidRDefault="00EC4C34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C34" w:rsidRPr="00EC4C34" w:rsidRDefault="00DC4DB7" w:rsidP="00EC4C34">
      <w:pPr>
        <w:pStyle w:val="ListParagraph"/>
        <w:numPr>
          <w:ilvl w:val="0"/>
          <w:numId w:val="6"/>
        </w:numPr>
        <w:tabs>
          <w:tab w:val="left" w:pos="1276"/>
          <w:tab w:val="left" w:pos="6523"/>
        </w:tabs>
        <w:ind w:left="1276" w:hanging="567"/>
        <w:jc w:val="both"/>
      </w:pPr>
      <w:r w:rsidRPr="00EC4C34">
        <w:t>Obvezatne upute broj LN I – redoslijed izbornih radnji i tijek rokova za provedbu prijevremenih izbora za općinskog načelnika Općine Čeminac</w:t>
      </w:r>
    </w:p>
    <w:p w:rsidR="00EC4C34" w:rsidRPr="00EC4C34" w:rsidRDefault="00DC4DB7" w:rsidP="00EC4C34">
      <w:pPr>
        <w:pStyle w:val="ListParagraph"/>
        <w:numPr>
          <w:ilvl w:val="0"/>
          <w:numId w:val="6"/>
        </w:numPr>
        <w:tabs>
          <w:tab w:val="left" w:pos="1276"/>
          <w:tab w:val="left" w:pos="6523"/>
        </w:tabs>
        <w:ind w:left="1276" w:hanging="567"/>
        <w:jc w:val="both"/>
      </w:pPr>
      <w:r w:rsidRPr="00EC4C34">
        <w:t xml:space="preserve">Obvezatne upute broj LN II – obrasci za postupak kandidiranja i primjena obvezatnih uputa i obrazaca na prijevremenim izborima za općinskog načelnika Općine Čeminac </w:t>
      </w:r>
    </w:p>
    <w:p w:rsidR="00EC4C34" w:rsidRPr="00EC4C34" w:rsidRDefault="00DC4DB7" w:rsidP="00EC4C34">
      <w:pPr>
        <w:pStyle w:val="ListParagraph"/>
        <w:numPr>
          <w:ilvl w:val="0"/>
          <w:numId w:val="6"/>
        </w:numPr>
        <w:tabs>
          <w:tab w:val="left" w:pos="1276"/>
          <w:tab w:val="left" w:pos="6523"/>
        </w:tabs>
        <w:ind w:left="1276" w:hanging="567"/>
        <w:jc w:val="both"/>
      </w:pPr>
      <w:r w:rsidRPr="00EC4C34">
        <w:t>Obvezatne upute broj LN III – o imenovanju članova proširenih sastava izbornih povjerenstava za provedbu prijevremenih izbora za općinskog načelnika Općine Čeminac</w:t>
      </w:r>
    </w:p>
    <w:p w:rsidR="00DC4DB7" w:rsidRDefault="00DC4DB7" w:rsidP="00EC4C34">
      <w:pPr>
        <w:pStyle w:val="ListParagraph"/>
        <w:numPr>
          <w:ilvl w:val="0"/>
          <w:numId w:val="6"/>
        </w:numPr>
        <w:tabs>
          <w:tab w:val="left" w:pos="1276"/>
          <w:tab w:val="left" w:pos="6523"/>
        </w:tabs>
        <w:ind w:left="1276" w:hanging="567"/>
        <w:jc w:val="both"/>
      </w:pPr>
      <w:r w:rsidRPr="00EC4C34">
        <w:t>Obvezatne upute broj LN IV – o imenovanju članova biračkih odbora za provedbu prijevremenih izbora za općinskog načelnika Općine Čeminac</w:t>
      </w:r>
    </w:p>
    <w:p w:rsidR="00EC4C34" w:rsidRPr="00EC4C34" w:rsidRDefault="00EC4C34" w:rsidP="00EC4C34">
      <w:pPr>
        <w:pStyle w:val="ListParagraph"/>
        <w:tabs>
          <w:tab w:val="left" w:pos="1276"/>
          <w:tab w:val="left" w:pos="6523"/>
        </w:tabs>
        <w:ind w:left="1276"/>
        <w:jc w:val="both"/>
      </w:pPr>
    </w:p>
    <w:p w:rsidR="00DC4DB7" w:rsidRPr="00EC4C34" w:rsidRDefault="00DC4DB7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2. </w:t>
      </w:r>
      <w:r w:rsidR="00EC4C34">
        <w:rPr>
          <w:rFonts w:ascii="Times New Roman" w:hAnsi="Times New Roman" w:cs="Times New Roman"/>
          <w:sz w:val="24"/>
          <w:szCs w:val="24"/>
        </w:rPr>
        <w:t>Rješenje o i</w:t>
      </w:r>
      <w:r w:rsidRPr="00EC4C34">
        <w:rPr>
          <w:rFonts w:ascii="Times New Roman" w:hAnsi="Times New Roman" w:cs="Times New Roman"/>
          <w:sz w:val="24"/>
          <w:szCs w:val="24"/>
        </w:rPr>
        <w:t>menovanj</w:t>
      </w:r>
      <w:r w:rsidR="00EC4C34">
        <w:rPr>
          <w:rFonts w:ascii="Times New Roman" w:hAnsi="Times New Roman" w:cs="Times New Roman"/>
          <w:sz w:val="24"/>
          <w:szCs w:val="24"/>
        </w:rPr>
        <w:t>u</w:t>
      </w:r>
      <w:r w:rsidRPr="00EC4C34">
        <w:rPr>
          <w:rFonts w:ascii="Times New Roman" w:hAnsi="Times New Roman" w:cs="Times New Roman"/>
          <w:sz w:val="24"/>
          <w:szCs w:val="24"/>
        </w:rPr>
        <w:t xml:space="preserve"> Županijskog izbornog povjerenstva Osječko-baranjske županije za provedbu prijevremenih izbora za općinskog načelnika Općine Čeminac </w:t>
      </w:r>
    </w:p>
    <w:p w:rsidR="00DC4DB7" w:rsidRPr="00DC4DB7" w:rsidRDefault="00DC4DB7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DB7" w:rsidRPr="00EC4C34" w:rsidRDefault="00DC4DB7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3. </w:t>
      </w:r>
      <w:r w:rsidRPr="00EC4C34">
        <w:rPr>
          <w:rFonts w:ascii="Times New Roman" w:hAnsi="Times New Roman" w:cs="Times New Roman"/>
          <w:sz w:val="24"/>
          <w:szCs w:val="24"/>
        </w:rPr>
        <w:t>Izvješć</w:t>
      </w:r>
      <w:r w:rsidR="00EC4C34">
        <w:rPr>
          <w:rFonts w:ascii="Times New Roman" w:hAnsi="Times New Roman" w:cs="Times New Roman"/>
          <w:sz w:val="24"/>
          <w:szCs w:val="24"/>
        </w:rPr>
        <w:t>e</w:t>
      </w:r>
      <w:r w:rsidRPr="00EC4C34">
        <w:rPr>
          <w:rFonts w:ascii="Times New Roman" w:hAnsi="Times New Roman" w:cs="Times New Roman"/>
          <w:sz w:val="24"/>
          <w:szCs w:val="24"/>
        </w:rPr>
        <w:t xml:space="preserve"> o provedenom nadzoru financiranja referendumske aktivnosti Organizacijskog odbora Građanske inicijative „Dosta je stožerokracije.“</w:t>
      </w:r>
    </w:p>
    <w:p w:rsidR="00DC4DB7" w:rsidRPr="00DC4DB7" w:rsidRDefault="00DC4DB7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DB7" w:rsidRPr="00EC4C34" w:rsidRDefault="00DC4DB7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4. </w:t>
      </w:r>
      <w:r w:rsidRPr="00EC4C34">
        <w:rPr>
          <w:rFonts w:ascii="Times New Roman" w:hAnsi="Times New Roman" w:cs="Times New Roman"/>
          <w:sz w:val="24"/>
          <w:szCs w:val="24"/>
        </w:rPr>
        <w:t>Izvješć</w:t>
      </w:r>
      <w:r w:rsidR="00EC4C34">
        <w:rPr>
          <w:rFonts w:ascii="Times New Roman" w:hAnsi="Times New Roman" w:cs="Times New Roman"/>
          <w:sz w:val="24"/>
          <w:szCs w:val="24"/>
        </w:rPr>
        <w:t>e</w:t>
      </w:r>
      <w:r w:rsidRPr="00EC4C34">
        <w:rPr>
          <w:rFonts w:ascii="Times New Roman" w:hAnsi="Times New Roman" w:cs="Times New Roman"/>
          <w:sz w:val="24"/>
          <w:szCs w:val="24"/>
        </w:rPr>
        <w:t xml:space="preserve"> o provedenom nadzoru financiranja referendumske aktivnosti Organizacijskog odbora Građanske inicijative „Odlučujmo zajedno!“</w:t>
      </w:r>
    </w:p>
    <w:p w:rsidR="00DC4DB7" w:rsidRPr="00DC4DB7" w:rsidRDefault="00DC4DB7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DB7" w:rsidRPr="00EC4C34" w:rsidRDefault="00DC4DB7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5. </w:t>
      </w:r>
      <w:r w:rsidRPr="00EC4C34">
        <w:rPr>
          <w:rFonts w:ascii="Times New Roman" w:hAnsi="Times New Roman" w:cs="Times New Roman"/>
          <w:sz w:val="24"/>
          <w:szCs w:val="24"/>
        </w:rPr>
        <w:t>Izvješć</w:t>
      </w:r>
      <w:r w:rsidR="00EC4C34">
        <w:rPr>
          <w:rFonts w:ascii="Times New Roman" w:hAnsi="Times New Roman" w:cs="Times New Roman"/>
          <w:sz w:val="24"/>
          <w:szCs w:val="24"/>
        </w:rPr>
        <w:t>e</w:t>
      </w:r>
      <w:r w:rsidRPr="00EC4C34">
        <w:rPr>
          <w:rFonts w:ascii="Times New Roman" w:hAnsi="Times New Roman" w:cs="Times New Roman"/>
          <w:sz w:val="24"/>
          <w:szCs w:val="24"/>
        </w:rPr>
        <w:t xml:space="preserve"> o provedenom nadzoru financiranja izborne promidžbe na prijevremenim izborima za gradonačelnika te zamjenika gradonačelnika Grada Novske </w:t>
      </w:r>
    </w:p>
    <w:p w:rsidR="00DC4DB7" w:rsidRPr="00EC4C34" w:rsidRDefault="00DC4DB7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Pr="00DC4DB7" w:rsidRDefault="00DC4DB7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6. </w:t>
      </w:r>
      <w:r w:rsidRPr="00DC4DB7">
        <w:rPr>
          <w:rFonts w:ascii="Times New Roman" w:hAnsi="Times New Roman" w:cs="Times New Roman"/>
          <w:b/>
          <w:sz w:val="24"/>
          <w:szCs w:val="24"/>
        </w:rPr>
        <w:t>Razno</w:t>
      </w:r>
    </w:p>
    <w:p w:rsidR="00DC4DB7" w:rsidRPr="00DC4DB7" w:rsidRDefault="00DC4DB7" w:rsidP="00DC4DB7">
      <w:pPr>
        <w:tabs>
          <w:tab w:val="left" w:pos="1418"/>
          <w:tab w:val="left" w:pos="65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Tajnica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  <w:t xml:space="preserve">  Radovan Dobronić,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882E9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E67FF"/>
    <w:rsid w:val="002055D1"/>
    <w:rsid w:val="002B3C1F"/>
    <w:rsid w:val="004C2314"/>
    <w:rsid w:val="004E3222"/>
    <w:rsid w:val="006735D1"/>
    <w:rsid w:val="00713087"/>
    <w:rsid w:val="00882E91"/>
    <w:rsid w:val="009B3E65"/>
    <w:rsid w:val="00CA76D8"/>
    <w:rsid w:val="00DC4DB7"/>
    <w:rsid w:val="00E42D93"/>
    <w:rsid w:val="00E621BC"/>
    <w:rsid w:val="00EC4C34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6E58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dcterms:created xsi:type="dcterms:W3CDTF">2022-09-13T09:41:00Z</dcterms:created>
  <dcterms:modified xsi:type="dcterms:W3CDTF">2022-09-13T09:41:00Z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